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A721" w14:textId="77777777" w:rsidR="004D2FD8" w:rsidRPr="00721165" w:rsidRDefault="0026542C" w:rsidP="00E34B2B">
      <w:pPr>
        <w:pStyle w:val="Heading1"/>
        <w:numPr>
          <w:ilvl w:val="0"/>
          <w:numId w:val="0"/>
        </w:numPr>
        <w:tabs>
          <w:tab w:val="left" w:pos="2268"/>
        </w:tabs>
        <w:spacing w:after="48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363350701" w:edGrp="everyone"/>
      <w:permEnd w:id="363350701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14:paraId="18816812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37822E2A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1831E0DE" w14:textId="77777777" w:rsidR="007D5FA2" w:rsidRPr="00721165" w:rsidRDefault="00D735ED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&lt;</w:t>
      </w:r>
      <w:r w:rsidR="002A0BC2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="00FA28AF" w:rsidRPr="00F15777">
        <w:rPr>
          <w:rFonts w:ascii="Times New Roman" w:hAnsi="Times New Roman"/>
          <w:sz w:val="22"/>
          <w:szCs w:val="22"/>
          <w:highlight w:val="yellow"/>
          <w:lang w:val="en-GB"/>
        </w:rPr>
        <w:t>ame and 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ddress of the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>uthority</w:t>
      </w:r>
      <w:r w:rsidRPr="00721165">
        <w:rPr>
          <w:rFonts w:ascii="Times New Roman" w:hAnsi="Times New Roman"/>
          <w:sz w:val="22"/>
          <w:szCs w:val="22"/>
          <w:lang w:val="en-GB"/>
        </w:rPr>
        <w:t>&gt;</w:t>
      </w:r>
    </w:p>
    <w:p w14:paraId="4C8C75CC" w14:textId="77777777" w:rsidR="007D5FA2" w:rsidRPr="009A1881" w:rsidRDefault="007D5FA2" w:rsidP="00E34B2B">
      <w:pPr>
        <w:spacing w:before="0" w:after="36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proofErr w:type="spellStart"/>
      <w:r w:rsidRPr="00721165">
        <w:rPr>
          <w:rFonts w:ascii="Times New Roman" w:hAnsi="Times New Roman"/>
          <w:sz w:val="22"/>
          <w:szCs w:val="22"/>
          <w:lang w:val="en-GB"/>
        </w:rPr>
        <w:t>refered</w:t>
      </w:r>
      <w:proofErr w:type="spellEnd"/>
      <w:r w:rsidRPr="00721165">
        <w:rPr>
          <w:rFonts w:ascii="Times New Roman" w:hAnsi="Times New Roman"/>
          <w:sz w:val="22"/>
          <w:szCs w:val="22"/>
          <w:lang w:val="en-GB"/>
        </w:rPr>
        <w:t xml:space="preserve">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438FE215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01E12AB5" w14:textId="77777777"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FE1DC9">
        <w:rPr>
          <w:rFonts w:ascii="Times New Roman" w:hAnsi="Times New Roman"/>
          <w:sz w:val="22"/>
          <w:lang w:val="en-GB"/>
        </w:rPr>
        <w:t xml:space="preserve"> </w:t>
      </w:r>
      <w:r w:rsidR="009A1881">
        <w:rPr>
          <w:rFonts w:ascii="Times New Roman" w:hAnsi="Times New Roman"/>
          <w:sz w:val="22"/>
          <w:lang w:val="en-GB"/>
        </w:rPr>
        <w:t>(</w:t>
      </w:r>
      <w:r w:rsidRPr="007C4AB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>
        <w:rPr>
          <w:rFonts w:ascii="Times New Roman" w:hAnsi="Times New Roman"/>
          <w:sz w:val="22"/>
          <w:lang w:val="en-GB"/>
        </w:rPr>
        <w:t>)</w:t>
      </w:r>
    </w:p>
    <w:p w14:paraId="36300486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043159" w:rsidRPr="00F15777">
        <w:rPr>
          <w:rFonts w:ascii="Times New Roman" w:hAnsi="Times New Roman"/>
          <w:sz w:val="22"/>
          <w:highlight w:val="yellow"/>
          <w:lang w:val="en-GB"/>
        </w:rPr>
        <w:t>contract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6B2A46F2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4FF0A095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</w:t>
      </w:r>
      <w:proofErr w:type="gramStart"/>
      <w:r w:rsidRPr="007C4ABE">
        <w:rPr>
          <w:rFonts w:ascii="Times New Roman" w:hAnsi="Times New Roman"/>
          <w:sz w:val="22"/>
          <w:lang w:val="en-GB"/>
        </w:rPr>
        <w:t>addition</w:t>
      </w:r>
      <w:proofErr w:type="gramEnd"/>
      <w:r w:rsidRPr="007C4ABE">
        <w:rPr>
          <w:rFonts w:ascii="Times New Roman" w:hAnsi="Times New Roman"/>
          <w:sz w:val="22"/>
          <w:lang w:val="en-GB"/>
        </w:rPr>
        <w:t xml:space="preserve">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5D4D58E8" w14:textId="77777777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7B58A1E1" w14:textId="77777777" w:rsidR="00140829" w:rsidRDefault="00140829" w:rsidP="00140829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highlight w:val="yellow"/>
          <w:lang w:val="en-GB"/>
        </w:rPr>
        <w:t>[</w:t>
      </w:r>
      <w:r w:rsidR="00243E7D" w:rsidRPr="00243E7D">
        <w:rPr>
          <w:rFonts w:ascii="Times New Roman" w:hAnsi="Times New Roman"/>
          <w:sz w:val="22"/>
          <w:highlight w:val="yellow"/>
        </w:rPr>
        <w:t xml:space="preserve">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whole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paragraph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should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be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deleted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when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contracting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authority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is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European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Union or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Beneficiary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Country under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indirect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management in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framework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of IPA</w:t>
      </w:r>
      <w:r w:rsidRPr="00F15777">
        <w:rPr>
          <w:rFonts w:ascii="Times New Roman" w:hAnsi="Times New Roman"/>
          <w:sz w:val="22"/>
          <w:highlight w:val="yellow"/>
          <w:lang w:val="en-GB"/>
        </w:rPr>
        <w:t>:</w:t>
      </w:r>
    </w:p>
    <w:p w14:paraId="124740A2" w14:textId="2859BFC9" w:rsidR="00090B72" w:rsidRPr="003845B8" w:rsidRDefault="00CE30FE" w:rsidP="00C327F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 of the European Union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or his designated empowered deputy as per the applicable Commission rules. 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In case of a temporary substitution of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his designated empowered </w:t>
      </w:r>
      <w:proofErr w:type="gramStart"/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deputy</w:t>
      </w:r>
      <w:proofErr w:type="gramEnd"/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level.</w:t>
      </w:r>
      <w:r w:rsidR="00140829" w:rsidRPr="006034CA">
        <w:rPr>
          <w:rFonts w:ascii="Times New Roman" w:hAnsi="Times New Roman"/>
          <w:sz w:val="22"/>
          <w:szCs w:val="22"/>
          <w:lang w:val="en-GB"/>
        </w:rPr>
        <w:t>]</w:t>
      </w:r>
    </w:p>
    <w:p w14:paraId="52873F1F" w14:textId="77777777" w:rsidR="004018F1" w:rsidRPr="007C4ABE" w:rsidRDefault="004018F1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lastRenderedPageBreak/>
        <w:t xml:space="preserve">The law applicable to this guarantee shall be that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 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partner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country:</w:t>
      </w:r>
      <w:r w:rsidR="00300157" w:rsidRPr="00F1577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&lt;</w:t>
      </w:r>
      <w:r w:rsidR="00300157" w:rsidRPr="00F15777">
        <w:rPr>
          <w:rFonts w:ascii="Times New Roman" w:hAnsi="Times New Roman"/>
          <w:sz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highlight w:val="yellow"/>
          <w:lang w:val="en-GB"/>
        </w:rPr>
        <w:t>country in which the financial institution issuing the guarantee is established&gt;</w:t>
      </w:r>
      <w:r w:rsidR="00397138">
        <w:rPr>
          <w:rFonts w:ascii="Times New Roman" w:hAnsi="Times New Roman"/>
          <w:sz w:val="22"/>
          <w:lang w:val="en-GB"/>
        </w:rPr>
        <w:t>]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 w:rsidRPr="000561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30015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</w:t>
      </w:r>
      <w:r>
        <w:rPr>
          <w:rFonts w:ascii="Times New Roman" w:hAnsi="Times New Roman"/>
          <w:sz w:val="22"/>
          <w:lang w:val="en-GB"/>
        </w:rPr>
        <w:t xml:space="preserve"> </w:t>
      </w:r>
      <w:r w:rsidR="00397138" w:rsidRPr="00056123">
        <w:rPr>
          <w:rFonts w:ascii="Times New Roman" w:hAnsi="Times New Roman"/>
          <w:sz w:val="22"/>
          <w:highlight w:val="yellow"/>
          <w:lang w:val="en-GB"/>
        </w:rPr>
        <w:t>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 w:rsidRPr="00083B5E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0F6662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 </w:t>
      </w:r>
      <w:r w:rsidR="00397138"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A06246"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 w:rsidR="00397138">
        <w:rPr>
          <w:rFonts w:ascii="Times New Roman" w:hAnsi="Times New Roman"/>
          <w:sz w:val="22"/>
          <w:lang w:val="en-GB"/>
        </w:rPr>
        <w:t>]</w:t>
      </w:r>
      <w:r w:rsidR="00056123">
        <w:rPr>
          <w:rFonts w:ascii="Times New Roman" w:hAnsi="Times New Roman"/>
          <w:sz w:val="22"/>
          <w:lang w:val="en-GB"/>
        </w:rPr>
        <w:t>.</w:t>
      </w:r>
    </w:p>
    <w:p w14:paraId="298D71EA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3257D5D5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EB30C37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5E890E4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260B5EDC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692597" w:rsidRPr="00F02CD0" w14:paraId="7F192BDD" w14:textId="77777777" w:rsidTr="002201F0">
        <w:tc>
          <w:tcPr>
            <w:tcW w:w="4714" w:type="dxa"/>
            <w:shd w:val="clear" w:color="auto" w:fill="auto"/>
          </w:tcPr>
          <w:p w14:paraId="1D42E435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2A398744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7C071683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36F7A57D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59476AA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3B9931D2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5EAAC32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E34B2B">
      <w:footerReference w:type="default" r:id="rId8"/>
      <w:footerReference w:type="first" r:id="rId9"/>
      <w:type w:val="oddPage"/>
      <w:pgSz w:w="11907" w:h="16840" w:code="9"/>
      <w:pgMar w:top="851" w:right="1418" w:bottom="1560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C9D0" w14:textId="77777777" w:rsidR="00961064" w:rsidRDefault="00961064">
      <w:r>
        <w:separator/>
      </w:r>
    </w:p>
  </w:endnote>
  <w:endnote w:type="continuationSeparator" w:id="0">
    <w:p w14:paraId="712E7D6A" w14:textId="77777777" w:rsidR="00961064" w:rsidRDefault="009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7C1C" w14:textId="7B6D3598" w:rsidR="00EC1DC9" w:rsidRPr="00961C29" w:rsidRDefault="00553318" w:rsidP="00B70590">
    <w:pPr>
      <w:pStyle w:val="Footer"/>
      <w:tabs>
        <w:tab w:val="clear" w:pos="4320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7C3FEF">
      <w:rPr>
        <w:rFonts w:ascii="Times New Roman" w:hAnsi="Times New Roman"/>
        <w:b/>
        <w:sz w:val="18"/>
        <w:lang w:val="en-GB"/>
      </w:rPr>
      <w:t>5</w:t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26091C22" w14:textId="32357395" w:rsidR="003A2E7A" w:rsidRPr="00140829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 w:rsidR="007C3FEF"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5E38" w14:textId="46196756" w:rsidR="009E3E4B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E34B2B">
      <w:rPr>
        <w:rFonts w:ascii="Times New Roman" w:hAnsi="Times New Roman"/>
        <w:b/>
        <w:sz w:val="18"/>
        <w:lang w:val="en-GB"/>
      </w:rPr>
      <w:t>4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52FB46CF" w14:textId="0821D25D" w:rsidR="00F6133A" w:rsidRPr="0093677F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045E" w14:textId="77777777" w:rsidR="00961064" w:rsidRDefault="00961064">
      <w:r>
        <w:separator/>
      </w:r>
    </w:p>
  </w:footnote>
  <w:footnote w:type="continuationSeparator" w:id="0">
    <w:p w14:paraId="327E7CBA" w14:textId="77777777" w:rsidR="00961064" w:rsidRDefault="00961064">
      <w:r>
        <w:continuationSeparator/>
      </w:r>
    </w:p>
  </w:footnote>
  <w:footnote w:id="1">
    <w:p w14:paraId="153D1909" w14:textId="14F6718D" w:rsidR="005C52D3" w:rsidRPr="00056123" w:rsidRDefault="005C52D3" w:rsidP="00E34B2B">
      <w:pPr>
        <w:pStyle w:val="FootnoteText"/>
      </w:pPr>
      <w:r w:rsidRPr="00056123">
        <w:rPr>
          <w:rStyle w:val="FootnoteReference"/>
          <w:highlight w:val="yellow"/>
        </w:rPr>
        <w:footnoteRef/>
      </w:r>
      <w:r w:rsidR="00E34B2B">
        <w:rPr>
          <w:highlight w:val="yellow"/>
        </w:rPr>
        <w:tab/>
      </w:r>
      <w:r w:rsidRPr="00056123">
        <w:rPr>
          <w:highlight w:val="yellow"/>
        </w:rPr>
        <w:t xml:space="preserve">Guidance on the verification of financial </w:t>
      </w:r>
      <w:r w:rsidR="005352CA">
        <w:rPr>
          <w:highlight w:val="yellow"/>
        </w:rPr>
        <w:t xml:space="preserve">guarantees </w:t>
      </w:r>
      <w:r w:rsidRPr="00056123">
        <w:rPr>
          <w:highlight w:val="yellow"/>
        </w:rPr>
        <w:t xml:space="preserve">can be found in chapter 9.1 of the </w:t>
      </w:r>
      <w:r w:rsidR="0064542E">
        <w:rPr>
          <w:highlight w:val="yellow"/>
        </w:rPr>
        <w:t>INTPA</w:t>
      </w:r>
      <w:r w:rsidRPr="0005612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63F6396C" w14:textId="344245C4" w:rsidR="00E811F3" w:rsidRPr="008E12AD" w:rsidRDefault="00E811F3" w:rsidP="00E34B2B">
      <w:pPr>
        <w:pStyle w:val="FootnoteText"/>
      </w:pPr>
      <w:r w:rsidRPr="00853E6E">
        <w:rPr>
          <w:rStyle w:val="FootnoteReference"/>
        </w:rPr>
        <w:footnoteRef/>
      </w:r>
      <w:r w:rsidR="00E34B2B">
        <w:tab/>
      </w:r>
      <w:r w:rsidR="004018F1" w:rsidRPr="008E12AD"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</w:rPr>
        <w:t xml:space="preserve"> </w:t>
      </w:r>
      <w:r w:rsidR="00391E0F" w:rsidRPr="008E12AD">
        <w:t>or where the guarantor can justify that he is unable to provide such a guarantee without expiry date.</w:t>
      </w:r>
    </w:p>
  </w:footnote>
  <w:footnote w:id="3">
    <w:p w14:paraId="7805C530" w14:textId="239C40B7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 w:rsidRPr="00C4512C">
        <w:t xml:space="preserve">. </w:t>
      </w:r>
      <w:r w:rsidR="00157136" w:rsidRPr="00283143">
        <w:t>Please note that only the qualified electronic signature (QES) within the meaning of Regulation (EU) No 910/2014 (</w:t>
      </w:r>
      <w:proofErr w:type="spellStart"/>
      <w:r w:rsidR="00157136" w:rsidRPr="00283143">
        <w:t>eIDAS</w:t>
      </w:r>
      <w:proofErr w:type="spellEnd"/>
      <w:r w:rsidR="00157136" w:rsidRPr="00283143">
        <w:t xml:space="preserve"> </w:t>
      </w:r>
      <w:proofErr w:type="spellStart"/>
      <w:r w:rsidR="00157136" w:rsidRPr="00283143">
        <w:t>Regulation</w:t>
      </w:r>
      <w:proofErr w:type="spellEnd"/>
      <w:r w:rsidR="00157136" w:rsidRPr="00283143">
        <w:t xml:space="preserve">) </w:t>
      </w:r>
      <w:proofErr w:type="spellStart"/>
      <w:r w:rsidR="00157136" w:rsidRPr="00283143">
        <w:t>will</w:t>
      </w:r>
      <w:proofErr w:type="spellEnd"/>
      <w:r w:rsidR="00157136" w:rsidRPr="00283143">
        <w:t xml:space="preserve"> </w:t>
      </w:r>
      <w:proofErr w:type="spellStart"/>
      <w:r w:rsidR="00157136" w:rsidRPr="00283143">
        <w:t>be</w:t>
      </w:r>
      <w:proofErr w:type="spellEnd"/>
      <w:r w:rsidR="00157136" w:rsidRPr="00283143">
        <w:t xml:space="preserve"> accepted</w:t>
      </w:r>
      <w:r w:rsidR="00157136" w:rsidRPr="00762A91">
        <w:t>.</w:t>
      </w:r>
    </w:p>
  </w:footnote>
  <w:footnote w:id="4">
    <w:p w14:paraId="106AC44B" w14:textId="7E97C84F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>
        <w:t>.</w:t>
      </w:r>
      <w:r w:rsidR="00157136" w:rsidRPr="001E3AC6">
        <w:t xml:space="preserve"> </w:t>
      </w:r>
      <w:r w:rsidR="00157136" w:rsidRPr="00283143">
        <w:t>Please note that only the qualified electronic signature (QES) within the meaning of Regulation (EU) No 910/2014 (</w:t>
      </w:r>
      <w:proofErr w:type="spellStart"/>
      <w:r w:rsidR="00157136" w:rsidRPr="00283143">
        <w:t>eIDAS</w:t>
      </w:r>
      <w:proofErr w:type="spellEnd"/>
      <w:r w:rsidR="00157136" w:rsidRPr="00283143">
        <w:t xml:space="preserve"> </w:t>
      </w:r>
      <w:proofErr w:type="spellStart"/>
      <w:r w:rsidR="00157136" w:rsidRPr="00283143">
        <w:t>Regulation</w:t>
      </w:r>
      <w:proofErr w:type="spellEnd"/>
      <w:r w:rsidR="00157136" w:rsidRPr="00283143">
        <w:t xml:space="preserve">) </w:t>
      </w:r>
      <w:proofErr w:type="spellStart"/>
      <w:r w:rsidR="00157136" w:rsidRPr="00283143">
        <w:t>will</w:t>
      </w:r>
      <w:proofErr w:type="spellEnd"/>
      <w:r w:rsidR="00157136" w:rsidRPr="00283143">
        <w:t xml:space="preserve"> </w:t>
      </w:r>
      <w:proofErr w:type="spellStart"/>
      <w:r w:rsidR="00157136" w:rsidRPr="00283143">
        <w:t>be</w:t>
      </w:r>
      <w:proofErr w:type="spellEnd"/>
      <w:r w:rsidR="00157136" w:rsidRPr="00283143">
        <w:t xml:space="preserve"> accepted</w:t>
      </w:r>
      <w:r w:rsidR="00157136" w:rsidRPr="00762A9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5507110">
    <w:abstractNumId w:val="6"/>
  </w:num>
  <w:num w:numId="2" w16cid:durableId="726804942">
    <w:abstractNumId w:val="31"/>
  </w:num>
  <w:num w:numId="3" w16cid:durableId="433400017">
    <w:abstractNumId w:val="5"/>
  </w:num>
  <w:num w:numId="4" w16cid:durableId="221184540">
    <w:abstractNumId w:val="24"/>
  </w:num>
  <w:num w:numId="5" w16cid:durableId="132873937">
    <w:abstractNumId w:val="20"/>
  </w:num>
  <w:num w:numId="6" w16cid:durableId="1033847485">
    <w:abstractNumId w:val="15"/>
  </w:num>
  <w:num w:numId="7" w16cid:durableId="1333919891">
    <w:abstractNumId w:val="13"/>
  </w:num>
  <w:num w:numId="8" w16cid:durableId="1372456873">
    <w:abstractNumId w:val="19"/>
  </w:num>
  <w:num w:numId="9" w16cid:durableId="657342879">
    <w:abstractNumId w:val="37"/>
  </w:num>
  <w:num w:numId="10" w16cid:durableId="916089745">
    <w:abstractNumId w:val="9"/>
  </w:num>
  <w:num w:numId="11" w16cid:durableId="1105006703">
    <w:abstractNumId w:val="10"/>
  </w:num>
  <w:num w:numId="12" w16cid:durableId="1647851930">
    <w:abstractNumId w:val="11"/>
  </w:num>
  <w:num w:numId="13" w16cid:durableId="1222714092">
    <w:abstractNumId w:val="23"/>
  </w:num>
  <w:num w:numId="14" w16cid:durableId="108596305">
    <w:abstractNumId w:val="28"/>
  </w:num>
  <w:num w:numId="15" w16cid:durableId="814027625">
    <w:abstractNumId w:val="33"/>
  </w:num>
  <w:num w:numId="16" w16cid:durableId="776750250">
    <w:abstractNumId w:val="7"/>
  </w:num>
  <w:num w:numId="17" w16cid:durableId="1960915971">
    <w:abstractNumId w:val="18"/>
  </w:num>
  <w:num w:numId="18" w16cid:durableId="989211201">
    <w:abstractNumId w:val="22"/>
  </w:num>
  <w:num w:numId="19" w16cid:durableId="882789182">
    <w:abstractNumId w:val="27"/>
  </w:num>
  <w:num w:numId="20" w16cid:durableId="741221564">
    <w:abstractNumId w:val="8"/>
  </w:num>
  <w:num w:numId="21" w16cid:durableId="60297663">
    <w:abstractNumId w:val="21"/>
  </w:num>
  <w:num w:numId="22" w16cid:durableId="39013694">
    <w:abstractNumId w:val="12"/>
  </w:num>
  <w:num w:numId="23" w16cid:durableId="2047943775">
    <w:abstractNumId w:val="14"/>
  </w:num>
  <w:num w:numId="24" w16cid:durableId="1866749160">
    <w:abstractNumId w:val="30"/>
  </w:num>
  <w:num w:numId="25" w16cid:durableId="1104031977">
    <w:abstractNumId w:val="17"/>
  </w:num>
  <w:num w:numId="26" w16cid:durableId="540479476">
    <w:abstractNumId w:val="16"/>
  </w:num>
  <w:num w:numId="27" w16cid:durableId="903442862">
    <w:abstractNumId w:val="34"/>
  </w:num>
  <w:num w:numId="28" w16cid:durableId="1932427000">
    <w:abstractNumId w:val="35"/>
  </w:num>
  <w:num w:numId="29" w16cid:durableId="1475179998">
    <w:abstractNumId w:val="1"/>
  </w:num>
  <w:num w:numId="30" w16cid:durableId="1620801282">
    <w:abstractNumId w:val="29"/>
  </w:num>
  <w:num w:numId="31" w16cid:durableId="323516253">
    <w:abstractNumId w:val="25"/>
  </w:num>
  <w:num w:numId="32" w16cid:durableId="832457140">
    <w:abstractNumId w:val="3"/>
  </w:num>
  <w:num w:numId="33" w16cid:durableId="1403454686">
    <w:abstractNumId w:val="4"/>
  </w:num>
  <w:num w:numId="34" w16cid:durableId="480850369">
    <w:abstractNumId w:val="2"/>
  </w:num>
  <w:num w:numId="35" w16cid:durableId="1218083267">
    <w:abstractNumId w:val="0"/>
  </w:num>
  <w:num w:numId="36" w16cid:durableId="794131288">
    <w:abstractNumId w:val="26"/>
  </w:num>
  <w:num w:numId="37" w16cid:durableId="687755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53318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3FEF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59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4512C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4B2B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547727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E34B2B"/>
    <w:pPr>
      <w:spacing w:before="0" w:after="60"/>
      <w:ind w:left="142" w:hanging="14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E34B2B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E83C-C193-4E56-BF01-88999E22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3368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DUBOIS Laurence (INTPA)</cp:lastModifiedBy>
  <cp:revision>3</cp:revision>
  <cp:lastPrinted>2012-09-24T09:31:00Z</cp:lastPrinted>
  <dcterms:created xsi:type="dcterms:W3CDTF">2024-07-04T14:26:00Z</dcterms:created>
  <dcterms:modified xsi:type="dcterms:W3CDTF">2024-10-29T09:04:00Z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2024-06-16T20:52:20Z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6f314374-5068-4514-a442-6b5c5ce686ca</vt:lpwstr>
  </property>
  <property fmtid="{D5CDD505-2E9C-101B-9397-08002B2CF9AE}" pid="13" name="MSIP_Label_6bd9ddd1-4d20-43f6-abfa-fc3c07406f94_ContentBits">
    <vt:lpwstr>0</vt:lpwstr>
  </property>
</Properties>
</file>